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0" w:rsidRPr="00C50FD4" w:rsidRDefault="00C50FD4" w:rsidP="00C50FD4">
      <w:pPr>
        <w:pStyle w:val="a5"/>
        <w:spacing w:before="0" w:beforeAutospacing="0" w:after="0" w:afterAutospacing="0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C50FD4">
        <w:rPr>
          <w:rFonts w:asciiTheme="majorEastAsia" w:eastAsiaTheme="majorEastAsia" w:hAnsiTheme="majorEastAsia"/>
          <w:color w:val="000000"/>
          <w:sz w:val="44"/>
          <w:szCs w:val="44"/>
        </w:rPr>
        <w:t>扬中市人民医院DR移机安装服务</w:t>
      </w:r>
    </w:p>
    <w:p w:rsidR="00CE2750" w:rsidRPr="00C50FD4" w:rsidRDefault="000551EE" w:rsidP="00C50FD4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一</w:t>
      </w:r>
      <w:proofErr w:type="gramEnd"/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CE2750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项</w:t>
      </w:r>
      <w:r w:rsidR="00CE2750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目名</w:t>
      </w:r>
      <w:r w:rsidR="00CE2750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称</w:t>
      </w:r>
      <w:r w:rsidR="00CE2750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：</w:t>
      </w:r>
      <w:r w:rsidR="00CE2750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扬</w:t>
      </w:r>
      <w:r w:rsidR="00CE2750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中市人民</w:t>
      </w:r>
      <w:r w:rsidR="00CE2750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医</w:t>
      </w:r>
      <w:r w:rsidR="00CE2750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院</w:t>
      </w:r>
      <w:r w:rsidR="00CE2750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DR移机</w:t>
      </w:r>
      <w:r w:rsid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安装</w:t>
      </w:r>
    </w:p>
    <w:p w:rsidR="00CE2750" w:rsidRPr="00C50FD4" w:rsidRDefault="00CE2750" w:rsidP="00C50FD4">
      <w:pPr>
        <w:pStyle w:val="a5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因医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院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医疗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工作需要，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计划将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一台正在使用的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飞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利浦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DR（型号:</w:t>
      </w:r>
      <w:proofErr w:type="spellStart"/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Digtal</w:t>
      </w:r>
      <w:proofErr w:type="spellEnd"/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proofErr w:type="spellStart"/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Diagnost</w:t>
      </w:r>
      <w:proofErr w:type="spellEnd"/>
      <w:r w:rsidR="000551EE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），从现</w:t>
      </w:r>
      <w:r w:rsidR="000551EE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使用</w:t>
      </w:r>
      <w:r w:rsidR="000551EE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场</w:t>
      </w:r>
      <w:r w:rsidR="000551EE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地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扬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中市人民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医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院影像科</w:t>
      </w:r>
      <w:r w:rsidR="000551EE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移机至扬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中市人民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医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院康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复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分院，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两个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安装地点相距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约2.5公里。</w:t>
      </w:r>
    </w:p>
    <w:p w:rsidR="00CE2750" w:rsidRPr="00C50FD4" w:rsidRDefault="000551EE" w:rsidP="00C50FD4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二．</w:t>
      </w:r>
      <w:r w:rsidR="00CE2750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项</w:t>
      </w:r>
      <w:r w:rsidR="00CE2750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目</w:t>
      </w:r>
      <w:r w:rsidR="00CE2750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内</w:t>
      </w:r>
      <w:r w:rsidR="00CE2750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容：</w:t>
      </w:r>
    </w:p>
    <w:p w:rsidR="00CE2750" w:rsidRPr="00C50FD4" w:rsidRDefault="00CE2750" w:rsidP="00C46858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拆除扬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中市人民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医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院影像科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DR1</w:t>
      </w:r>
      <w:r w:rsidR="00C46858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室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的飞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利浦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DR机</w:t>
      </w:r>
    </w:p>
    <w:p w:rsidR="00C46858" w:rsidRPr="00C50FD4" w:rsidRDefault="00C46858" w:rsidP="00C46858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安全运输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至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扬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中市人民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医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院康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复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分院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DR机房</w:t>
      </w:r>
    </w:p>
    <w:p w:rsidR="00C46858" w:rsidRPr="00C50FD4" w:rsidRDefault="00C46858" w:rsidP="00C46858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安装并调试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被拆解的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飞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利浦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DR机，恢复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机器</w:t>
      </w:r>
      <w:r w:rsidR="00C27512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达到拆解前的工作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性能</w:t>
      </w:r>
      <w:r w:rsidR="00C27512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状态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，</w:t>
      </w:r>
      <w:r w:rsidR="004E3FD8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能够</w:t>
      </w:r>
      <w:r w:rsidR="00C27512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满足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正常使用要求</w:t>
      </w:r>
    </w:p>
    <w:p w:rsidR="00220190" w:rsidRPr="00C50FD4" w:rsidRDefault="00220190" w:rsidP="00220190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报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价表</w:t>
      </w:r>
    </w:p>
    <w:tbl>
      <w:tblPr>
        <w:tblStyle w:val="a6"/>
        <w:tblW w:w="0" w:type="auto"/>
        <w:jc w:val="center"/>
        <w:tblInd w:w="-797" w:type="dxa"/>
        <w:tblLook w:val="04A0" w:firstRow="1" w:lastRow="0" w:firstColumn="1" w:lastColumn="0" w:noHBand="0" w:noVBand="1"/>
      </w:tblPr>
      <w:tblGrid>
        <w:gridCol w:w="2393"/>
        <w:gridCol w:w="1816"/>
        <w:gridCol w:w="1418"/>
        <w:gridCol w:w="1701"/>
        <w:gridCol w:w="1701"/>
      </w:tblGrid>
      <w:tr w:rsidR="00220190" w:rsidTr="009F0624">
        <w:trPr>
          <w:jc w:val="center"/>
        </w:trPr>
        <w:tc>
          <w:tcPr>
            <w:tcW w:w="2393" w:type="dxa"/>
          </w:tcPr>
          <w:p w:rsidR="00220190" w:rsidRDefault="00220190" w:rsidP="009F062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50FD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1816" w:type="dxa"/>
          </w:tcPr>
          <w:p w:rsidR="00220190" w:rsidRDefault="00220190" w:rsidP="009F062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50FD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移机价格</w:t>
            </w:r>
          </w:p>
        </w:tc>
        <w:tc>
          <w:tcPr>
            <w:tcW w:w="1418" w:type="dxa"/>
          </w:tcPr>
          <w:p w:rsidR="00220190" w:rsidRDefault="00220190" w:rsidP="009F062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50FD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完成时间(天)</w:t>
            </w:r>
          </w:p>
        </w:tc>
        <w:tc>
          <w:tcPr>
            <w:tcW w:w="1701" w:type="dxa"/>
          </w:tcPr>
          <w:p w:rsidR="00220190" w:rsidRDefault="00220190" w:rsidP="009F062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proofErr w:type="gramStart"/>
            <w:r w:rsidRPr="00C50FD4">
              <w:rPr>
                <w:rFonts w:asciiTheme="minorEastAsia" w:eastAsiaTheme="minorEastAsia" w:hAnsiTheme="minorEastAsia" w:cs="BatangChe" w:hint="eastAsia"/>
                <w:color w:val="000000"/>
                <w:sz w:val="28"/>
                <w:szCs w:val="28"/>
              </w:rPr>
              <w:t>球管价格</w:t>
            </w:r>
            <w:proofErr w:type="gramEnd"/>
          </w:p>
        </w:tc>
        <w:tc>
          <w:tcPr>
            <w:tcW w:w="1701" w:type="dxa"/>
          </w:tcPr>
          <w:p w:rsidR="00220190" w:rsidRDefault="00220190" w:rsidP="009F062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="BatangChe"/>
                <w:color w:val="000000"/>
                <w:sz w:val="28"/>
                <w:szCs w:val="28"/>
              </w:rPr>
            </w:pPr>
            <w:r w:rsidRPr="00C50FD4">
              <w:rPr>
                <w:rFonts w:asciiTheme="minorEastAsia" w:eastAsiaTheme="minorEastAsia" w:hAnsiTheme="minorEastAsia" w:cs="BatangChe" w:hint="eastAsia"/>
                <w:color w:val="000000"/>
                <w:sz w:val="28"/>
                <w:szCs w:val="28"/>
              </w:rPr>
              <w:t>球管</w:t>
            </w:r>
          </w:p>
          <w:p w:rsidR="00220190" w:rsidRDefault="00220190" w:rsidP="009F0624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50FD4">
              <w:rPr>
                <w:rFonts w:asciiTheme="minorEastAsia" w:eastAsiaTheme="minorEastAsia" w:hAnsiTheme="minorEastAsia" w:cs="BatangChe" w:hint="eastAsia"/>
                <w:color w:val="000000"/>
                <w:sz w:val="28"/>
                <w:szCs w:val="28"/>
              </w:rPr>
              <w:t>品牌及型号</w:t>
            </w:r>
          </w:p>
        </w:tc>
      </w:tr>
      <w:tr w:rsidR="00220190" w:rsidTr="009F0624">
        <w:trPr>
          <w:jc w:val="center"/>
        </w:trPr>
        <w:tc>
          <w:tcPr>
            <w:tcW w:w="2393" w:type="dxa"/>
          </w:tcPr>
          <w:p w:rsidR="00220190" w:rsidRDefault="00220190" w:rsidP="009F0624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:rsidR="00220190" w:rsidRDefault="00220190" w:rsidP="009F0624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190" w:rsidRDefault="00220190" w:rsidP="009F0624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190" w:rsidRDefault="00220190" w:rsidP="009F0624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0190" w:rsidRDefault="00220190" w:rsidP="009F0624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D14E01" w:rsidRPr="00C50FD4" w:rsidRDefault="00220190" w:rsidP="00D14E01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四</w:t>
      </w:r>
      <w:r w:rsidR="000551EE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．资质</w:t>
      </w:r>
      <w:r w:rsidR="000551EE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要求：</w:t>
      </w:r>
    </w:p>
    <w:p w:rsidR="00D14E01" w:rsidRPr="00C50FD4" w:rsidRDefault="00D14E01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具有独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立承担民事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责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任的能力；</w:t>
      </w:r>
    </w:p>
    <w:p w:rsidR="00D14E01" w:rsidRPr="00C50FD4" w:rsidRDefault="00D14E01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具有良好的商业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信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誉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和健全的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财务会计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制度；</w:t>
      </w:r>
    </w:p>
    <w:p w:rsidR="00D14E01" w:rsidRPr="00C50FD4" w:rsidRDefault="000551EE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具有履行合同所必需的</w:t>
      </w:r>
      <w:r w:rsidR="00CF1CB9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仪器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设备</w:t>
      </w:r>
      <w:r w:rsidR="00CF1CB9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、工具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和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技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术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能力（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提供具备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安装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调试、维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修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DR设备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的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专业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技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术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能力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的证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件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资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料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）；</w:t>
      </w:r>
    </w:p>
    <w:p w:rsidR="00D14E01" w:rsidRPr="00C50FD4" w:rsidRDefault="00D14E01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有依法缴纳税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收和社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会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保障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资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金的良好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记录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；</w:t>
      </w:r>
    </w:p>
    <w:p w:rsidR="00D14E01" w:rsidRPr="00C50FD4" w:rsidRDefault="00D14E01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参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加政府采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购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活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动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前三年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内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，在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经营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活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动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中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没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有重大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违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法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记录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；</w:t>
      </w:r>
    </w:p>
    <w:p w:rsidR="00D14E01" w:rsidRPr="00C50FD4" w:rsidRDefault="00D14E01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法律、行政法规规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定的其他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条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件。</w:t>
      </w:r>
    </w:p>
    <w:p w:rsidR="00D14E01" w:rsidRPr="00C50FD4" w:rsidRDefault="00D14E01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五证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一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码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或三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证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合一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资质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原件（副本）或公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证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件</w:t>
      </w:r>
      <w:r w:rsidR="000551EE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的复</w:t>
      </w:r>
      <w:r w:rsidR="000551EE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印件</w:t>
      </w:r>
      <w:r w:rsidR="000551EE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，加盖公司印章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D14E01" w:rsidRPr="00C50FD4" w:rsidRDefault="00D14E01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法人代表或其委托代理人应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携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带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本人身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份证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原件及法人身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份证复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印件，委托代理人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还应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携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带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《法人代表授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权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委托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书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》；</w:t>
      </w:r>
    </w:p>
    <w:p w:rsidR="0049625B" w:rsidRPr="00C50FD4" w:rsidRDefault="00D14E01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投标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人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应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仔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细阅读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公告的所有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内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容，按招</w:t>
      </w:r>
      <w:r w:rsidR="004541B1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标</w:t>
      </w:r>
      <w:r w:rsidR="00C6017B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文件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要求制作投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标</w:t>
      </w:r>
      <w:r w:rsidR="00C6017B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标书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，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并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保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证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所提供的全部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资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料的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真实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性，否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则视为</w:t>
      </w:r>
      <w:r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无效投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标</w:t>
      </w:r>
    </w:p>
    <w:p w:rsidR="00D71BA0" w:rsidRPr="00C50FD4" w:rsidRDefault="00AF0D91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</w:t>
      </w:r>
      <w:r w:rsidR="006D5C19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标</w:t>
      </w:r>
      <w:r w:rsidR="006D5C19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保</w:t>
      </w:r>
      <w:r w:rsidR="006D5C19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证</w:t>
      </w:r>
      <w:r w:rsidR="006D5C19" w:rsidRPr="00C50FD4">
        <w:rPr>
          <w:rFonts w:asciiTheme="minorEastAsia" w:eastAsiaTheme="minorEastAsia" w:hAnsiTheme="minorEastAsia" w:cs="BatangChe" w:hint="eastAsia"/>
          <w:color w:val="000000"/>
          <w:sz w:val="28"/>
          <w:szCs w:val="28"/>
        </w:rPr>
        <w:t>金</w:t>
      </w:r>
      <w:r w:rsidR="006D5C19"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1万元RMB.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>标</w:t>
      </w:r>
      <w:r w:rsidR="002D28AE" w:rsidRPr="00C50FD4">
        <w:rPr>
          <w:rFonts w:asciiTheme="minorEastAsia" w:eastAsiaTheme="minorEastAsia" w:hAnsiTheme="minorEastAsia" w:cs="BatangChe" w:hint="eastAsia"/>
          <w:sz w:val="28"/>
          <w:szCs w:val="28"/>
        </w:rPr>
        <w:t>保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>证</w:t>
      </w:r>
      <w:r w:rsidR="002D28AE" w:rsidRPr="00C50FD4">
        <w:rPr>
          <w:rFonts w:asciiTheme="minorEastAsia" w:eastAsiaTheme="minorEastAsia" w:hAnsiTheme="minorEastAsia" w:cs="BatangChe" w:hint="eastAsia"/>
          <w:sz w:val="28"/>
          <w:szCs w:val="28"/>
        </w:rPr>
        <w:t>金以</w:t>
      </w:r>
      <w:r w:rsidR="002D28AE" w:rsidRPr="00C50FD4">
        <w:rPr>
          <w:rFonts w:asciiTheme="minorEastAsia" w:eastAsiaTheme="minorEastAsia" w:hAnsiTheme="minorEastAsia" w:hint="eastAsia"/>
          <w:color w:val="FF0000"/>
          <w:sz w:val="28"/>
          <w:szCs w:val="28"/>
        </w:rPr>
        <w:t>汇</w:t>
      </w:r>
      <w:r w:rsidR="002D28AE" w:rsidRPr="00C50FD4">
        <w:rPr>
          <w:rFonts w:asciiTheme="minorEastAsia" w:eastAsiaTheme="minorEastAsia" w:hAnsiTheme="minorEastAsia" w:cs="BatangChe" w:hint="eastAsia"/>
          <w:color w:val="FF0000"/>
          <w:sz w:val="28"/>
          <w:szCs w:val="28"/>
        </w:rPr>
        <w:t>票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>或者</w:t>
      </w:r>
      <w:r w:rsidR="002D28AE" w:rsidRPr="00C50FD4">
        <w:rPr>
          <w:rFonts w:asciiTheme="minorEastAsia" w:eastAsiaTheme="minorEastAsia" w:hAnsiTheme="minorEastAsia" w:hint="eastAsia"/>
          <w:color w:val="FF0000"/>
          <w:sz w:val="28"/>
          <w:szCs w:val="28"/>
        </w:rPr>
        <w:t>本票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>形式</w:t>
      </w:r>
      <w:r>
        <w:rPr>
          <w:rFonts w:asciiTheme="minorEastAsia" w:eastAsiaTheme="minorEastAsia" w:hAnsiTheme="minorEastAsia" w:hint="eastAsia"/>
          <w:sz w:val="28"/>
          <w:szCs w:val="28"/>
        </w:rPr>
        <w:t>在签订合同时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>提交。以项</w:t>
      </w:r>
      <w:r w:rsidR="002D28AE" w:rsidRPr="00C50FD4">
        <w:rPr>
          <w:rFonts w:asciiTheme="minorEastAsia" w:eastAsiaTheme="minorEastAsia" w:hAnsiTheme="minorEastAsia" w:cs="BatangChe" w:hint="eastAsia"/>
          <w:sz w:val="28"/>
          <w:szCs w:val="28"/>
        </w:rPr>
        <w:t>目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>结</w:t>
      </w:r>
      <w:r w:rsidR="002D28AE" w:rsidRPr="00C50FD4">
        <w:rPr>
          <w:rFonts w:asciiTheme="minorEastAsia" w:eastAsiaTheme="minorEastAsia" w:hAnsiTheme="minorEastAsia" w:cs="BatangChe" w:hint="eastAsia"/>
          <w:sz w:val="28"/>
          <w:szCs w:val="28"/>
        </w:rPr>
        <w:t>束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>日起计</w:t>
      </w:r>
      <w:r w:rsidR="00176832">
        <w:rPr>
          <w:rFonts w:asciiTheme="minorEastAsia" w:eastAsiaTheme="minorEastAsia" w:hAnsiTheme="minorEastAsia" w:cs="BatangChe" w:hint="eastAsia"/>
          <w:sz w:val="28"/>
          <w:szCs w:val="28"/>
        </w:rPr>
        <w:t>算，</w:t>
      </w:r>
      <w:r w:rsidR="00176832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176832">
        <w:rPr>
          <w:rFonts w:asciiTheme="minorEastAsia" w:eastAsiaTheme="minorEastAsia" w:hAnsiTheme="minorEastAsia" w:hint="eastAsia"/>
          <w:sz w:val="28"/>
          <w:szCs w:val="28"/>
        </w:rPr>
        <w:t>天</w:t>
      </w:r>
      <w:r w:rsidR="002D28AE" w:rsidRPr="00C50FD4">
        <w:rPr>
          <w:rFonts w:asciiTheme="minorEastAsia" w:eastAsiaTheme="minorEastAsia" w:hAnsiTheme="minorEastAsia" w:cs="BatangChe" w:hint="eastAsia"/>
          <w:sz w:val="28"/>
          <w:szCs w:val="28"/>
        </w:rPr>
        <w:t>返</w:t>
      </w:r>
      <w:r w:rsidR="002D28AE" w:rsidRPr="00C50FD4">
        <w:rPr>
          <w:rFonts w:asciiTheme="minorEastAsia" w:eastAsiaTheme="minorEastAsia" w:hAnsiTheme="minorEastAsia" w:hint="eastAsia"/>
          <w:sz w:val="28"/>
          <w:szCs w:val="28"/>
        </w:rPr>
        <w:t>还</w:t>
      </w:r>
      <w:r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C43ABE" w:rsidRPr="00C50FD4">
        <w:rPr>
          <w:rFonts w:asciiTheme="minorEastAsia" w:eastAsiaTheme="minorEastAsia" w:hAnsiTheme="minorEastAsia" w:hint="eastAsia"/>
          <w:sz w:val="28"/>
          <w:szCs w:val="28"/>
        </w:rPr>
        <w:t>标保证金</w:t>
      </w:r>
    </w:p>
    <w:p w:rsidR="00D71BA0" w:rsidRPr="0035626F" w:rsidRDefault="00D71BA0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 w:hint="eastAsia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sz w:val="28"/>
          <w:szCs w:val="28"/>
        </w:rPr>
        <w:t>移机价格包含拆机、运输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、装机、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调试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所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发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生的人工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费，工具</w:t>
      </w:r>
      <w:r w:rsidR="00C43ABE" w:rsidRPr="00C50FD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辅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助材料</w:t>
      </w:r>
      <w:r w:rsidR="00C43ABE" w:rsidRPr="00C50FD4">
        <w:rPr>
          <w:rFonts w:asciiTheme="minorEastAsia" w:eastAsiaTheme="minorEastAsia" w:hAnsiTheme="minorEastAsia" w:hint="eastAsia"/>
          <w:sz w:val="28"/>
          <w:szCs w:val="28"/>
        </w:rPr>
        <w:t>费及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运输费等所有相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关费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用</w:t>
      </w:r>
      <w:r w:rsidR="00465CEB" w:rsidRPr="00C50FD4">
        <w:rPr>
          <w:rFonts w:asciiTheme="minorEastAsia" w:eastAsiaTheme="minorEastAsia" w:hAnsiTheme="minorEastAsia" w:cs="BatangChe" w:hint="eastAsia"/>
          <w:sz w:val="28"/>
          <w:szCs w:val="28"/>
        </w:rPr>
        <w:t>，但不</w:t>
      </w:r>
      <w:proofErr w:type="gramStart"/>
      <w:r w:rsidR="00465CEB" w:rsidRPr="00C50FD4">
        <w:rPr>
          <w:rFonts w:asciiTheme="minorEastAsia" w:eastAsiaTheme="minorEastAsia" w:hAnsiTheme="minorEastAsia" w:cs="BatangChe" w:hint="eastAsia"/>
          <w:sz w:val="28"/>
          <w:szCs w:val="28"/>
        </w:rPr>
        <w:t>包含球管</w:t>
      </w:r>
      <w:r w:rsidR="00C43ABE" w:rsidRPr="00C50FD4">
        <w:rPr>
          <w:rFonts w:asciiTheme="minorEastAsia" w:eastAsiaTheme="minorEastAsia" w:hAnsiTheme="minorEastAsia" w:cs="BatangChe" w:hint="eastAsia"/>
          <w:sz w:val="28"/>
          <w:szCs w:val="28"/>
        </w:rPr>
        <w:t>的</w:t>
      </w:r>
      <w:proofErr w:type="gramEnd"/>
      <w:r w:rsidR="00C43ABE" w:rsidRPr="00C50FD4">
        <w:rPr>
          <w:rFonts w:asciiTheme="minorEastAsia" w:eastAsiaTheme="minorEastAsia" w:hAnsiTheme="minorEastAsia" w:cs="BatangChe" w:hint="eastAsia"/>
          <w:sz w:val="28"/>
          <w:szCs w:val="28"/>
        </w:rPr>
        <w:t>价格</w:t>
      </w:r>
    </w:p>
    <w:p w:rsidR="0035626F" w:rsidRPr="00A83462" w:rsidRDefault="0035626F" w:rsidP="00A83462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proofErr w:type="gramStart"/>
      <w:r>
        <w:rPr>
          <w:rFonts w:asciiTheme="minorEastAsia" w:eastAsiaTheme="minorEastAsia" w:hAnsiTheme="minorEastAsia" w:cs="BatangChe" w:hint="eastAsia"/>
          <w:sz w:val="28"/>
          <w:szCs w:val="28"/>
        </w:rPr>
        <w:t>球管价格</w:t>
      </w:r>
      <w:proofErr w:type="gramEnd"/>
      <w:r>
        <w:rPr>
          <w:rFonts w:asciiTheme="minorEastAsia" w:eastAsiaTheme="minorEastAsia" w:hAnsiTheme="minorEastAsia" w:cs="BatangChe" w:hint="eastAsia"/>
          <w:sz w:val="28"/>
          <w:szCs w:val="28"/>
        </w:rPr>
        <w:t>包含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拆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装球管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人工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费，</w:t>
      </w:r>
      <w:r>
        <w:rPr>
          <w:rFonts w:asciiTheme="minorEastAsia" w:eastAsiaTheme="minorEastAsia" w:hAnsiTheme="minorEastAsia" w:hint="eastAsia"/>
          <w:sz w:val="28"/>
          <w:szCs w:val="28"/>
        </w:rPr>
        <w:t>调试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费</w:t>
      </w:r>
      <w:r>
        <w:rPr>
          <w:rFonts w:asciiTheme="minorEastAsia" w:eastAsiaTheme="minorEastAsia" w:hAnsiTheme="minorEastAsia" w:cs="BatangChe" w:hint="eastAsia"/>
          <w:sz w:val="28"/>
          <w:szCs w:val="28"/>
        </w:rPr>
        <w:t>、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工具、辅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助材料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费及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运输费等所有相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关费</w:t>
      </w:r>
      <w:r w:rsidRPr="00C50FD4">
        <w:rPr>
          <w:rFonts w:asciiTheme="minorEastAsia" w:eastAsiaTheme="minorEastAsia" w:hAnsiTheme="minorEastAsia" w:cs="BatangChe" w:hint="eastAsia"/>
          <w:sz w:val="28"/>
          <w:szCs w:val="28"/>
        </w:rPr>
        <w:t>用</w:t>
      </w:r>
    </w:p>
    <w:p w:rsidR="00D71BA0" w:rsidRPr="00C50FD4" w:rsidRDefault="00C522F7" w:rsidP="00C50FD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sz w:val="28"/>
          <w:szCs w:val="28"/>
        </w:rPr>
        <w:t>因为乙方原因，在拆机</w:t>
      </w:r>
      <w:r w:rsidR="00DA407F" w:rsidRPr="00C50FD4">
        <w:rPr>
          <w:rFonts w:asciiTheme="minorEastAsia" w:eastAsiaTheme="minorEastAsia" w:hAnsiTheme="minorEastAsia" w:hint="eastAsia"/>
          <w:sz w:val="28"/>
          <w:szCs w:val="28"/>
        </w:rPr>
        <w:t>、装卸、运输、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安装</w:t>
      </w:r>
      <w:r w:rsidR="00DA407F" w:rsidRPr="00C50FD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C50FD4">
        <w:rPr>
          <w:rFonts w:asciiTheme="minorEastAsia" w:eastAsiaTheme="minorEastAsia" w:hAnsiTheme="minorEastAsia" w:hint="eastAsia"/>
          <w:sz w:val="28"/>
          <w:szCs w:val="28"/>
        </w:rPr>
        <w:t>调试过程中造成设备的损坏，由乙方承担相应责任</w:t>
      </w:r>
    </w:p>
    <w:p w:rsidR="00C50FD4" w:rsidRDefault="00220190" w:rsidP="00C50FD4">
      <w:pPr>
        <w:pStyle w:val="a5"/>
        <w:spacing w:before="0" w:beforeAutospacing="0" w:after="0" w:afterAutospacing="0"/>
        <w:ind w:left="140" w:hangingChars="50" w:hanging="14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五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其他</w:t>
      </w:r>
    </w:p>
    <w:p w:rsidR="00C50FD4" w:rsidRPr="00C50FD4" w:rsidRDefault="00C50FD4" w:rsidP="00220190">
      <w:pPr>
        <w:pStyle w:val="a5"/>
        <w:numPr>
          <w:ilvl w:val="0"/>
          <w:numId w:val="3"/>
        </w:numPr>
        <w:spacing w:before="0" w:before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中标原则：满足要求的条件下，最低价中标；</w:t>
      </w:r>
    </w:p>
    <w:p w:rsidR="00C50FD4" w:rsidRPr="00C50FD4" w:rsidRDefault="00C50FD4" w:rsidP="00220190">
      <w:pPr>
        <w:pStyle w:val="a5"/>
        <w:numPr>
          <w:ilvl w:val="0"/>
          <w:numId w:val="3"/>
        </w:num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投标文件需逐页加盖公章后密封并在密封袋加盖单位公章；</w:t>
      </w:r>
    </w:p>
    <w:p w:rsidR="00452CA3" w:rsidRPr="00452CA3" w:rsidRDefault="00C50FD4" w:rsidP="00452CA3">
      <w:pPr>
        <w:pStyle w:val="a5"/>
        <w:numPr>
          <w:ilvl w:val="0"/>
          <w:numId w:val="3"/>
        </w:num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投标文件邮寄至扬中市扬子中路235号</w:t>
      </w:r>
      <w:r w:rsidR="00220190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扬中市人民医院设备科</w:t>
      </w:r>
      <w:bookmarkStart w:id="0" w:name="_GoBack"/>
      <w:bookmarkEnd w:id="0"/>
      <w:r w:rsidR="00452CA3" w:rsidRPr="00452CA3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联系人：宋静静 </w:t>
      </w:r>
    </w:p>
    <w:p w:rsidR="00C50FD4" w:rsidRPr="00C50FD4" w:rsidRDefault="00C50FD4" w:rsidP="00220190">
      <w:pPr>
        <w:pStyle w:val="a5"/>
        <w:numPr>
          <w:ilvl w:val="0"/>
          <w:numId w:val="3"/>
        </w:num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截止日期为201</w:t>
      </w:r>
      <w:r w:rsidR="00220190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220190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20190">
        <w:rPr>
          <w:rFonts w:asciiTheme="minorEastAsia" w:eastAsiaTheme="minorEastAsia" w:hAnsiTheme="minorEastAsia" w:hint="eastAsia"/>
          <w:color w:val="000000"/>
          <w:sz w:val="28"/>
          <w:szCs w:val="28"/>
        </w:rPr>
        <w:t>26</w:t>
      </w: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日，以发出时间为准，逾期不予受理。</w:t>
      </w:r>
    </w:p>
    <w:p w:rsidR="00C50FD4" w:rsidRPr="00C50FD4" w:rsidRDefault="00C50FD4" w:rsidP="00220190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0FD4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联系方式：0511-88266186 13852959336  </w:t>
      </w:r>
    </w:p>
    <w:sectPr w:rsidR="00C50FD4" w:rsidRPr="00C50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74" w:rsidRDefault="008E2A74" w:rsidP="00D14E01">
      <w:r>
        <w:separator/>
      </w:r>
    </w:p>
  </w:endnote>
  <w:endnote w:type="continuationSeparator" w:id="0">
    <w:p w:rsidR="008E2A74" w:rsidRDefault="008E2A74" w:rsidP="00D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20" w:rsidRDefault="004A65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20" w:rsidRDefault="004A65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20" w:rsidRDefault="004A65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74" w:rsidRDefault="008E2A74" w:rsidP="00D14E01">
      <w:r>
        <w:separator/>
      </w:r>
    </w:p>
  </w:footnote>
  <w:footnote w:type="continuationSeparator" w:id="0">
    <w:p w:rsidR="008E2A74" w:rsidRDefault="008E2A74" w:rsidP="00D1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20" w:rsidRDefault="004A6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01" w:rsidRDefault="00D14E01" w:rsidP="004A652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20" w:rsidRDefault="004A6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A0E"/>
    <w:multiLevelType w:val="hybridMultilevel"/>
    <w:tmpl w:val="19924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D14385"/>
    <w:multiLevelType w:val="hybridMultilevel"/>
    <w:tmpl w:val="C7D23F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3E6A50"/>
    <w:multiLevelType w:val="hybridMultilevel"/>
    <w:tmpl w:val="26468FF4"/>
    <w:lvl w:ilvl="0" w:tplc="ADE81DE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3"/>
    <w:rsid w:val="000551EE"/>
    <w:rsid w:val="00060857"/>
    <w:rsid w:val="00060C53"/>
    <w:rsid w:val="000635D3"/>
    <w:rsid w:val="000649D0"/>
    <w:rsid w:val="000752C7"/>
    <w:rsid w:val="0008187B"/>
    <w:rsid w:val="00095F63"/>
    <w:rsid w:val="000B2FE4"/>
    <w:rsid w:val="000C5878"/>
    <w:rsid w:val="000D0185"/>
    <w:rsid w:val="000D1C51"/>
    <w:rsid w:val="000E06D4"/>
    <w:rsid w:val="000E0A8F"/>
    <w:rsid w:val="000E2B85"/>
    <w:rsid w:val="00125C68"/>
    <w:rsid w:val="001307D7"/>
    <w:rsid w:val="00176832"/>
    <w:rsid w:val="001B6158"/>
    <w:rsid w:val="001D67B0"/>
    <w:rsid w:val="00202452"/>
    <w:rsid w:val="00214647"/>
    <w:rsid w:val="00220190"/>
    <w:rsid w:val="00245EC1"/>
    <w:rsid w:val="00253F74"/>
    <w:rsid w:val="00261627"/>
    <w:rsid w:val="00263DDC"/>
    <w:rsid w:val="00281250"/>
    <w:rsid w:val="00296595"/>
    <w:rsid w:val="00297D31"/>
    <w:rsid w:val="002C090C"/>
    <w:rsid w:val="002C4848"/>
    <w:rsid w:val="002C78DF"/>
    <w:rsid w:val="002D28AE"/>
    <w:rsid w:val="002D3303"/>
    <w:rsid w:val="002D3E76"/>
    <w:rsid w:val="002F2DF2"/>
    <w:rsid w:val="002F5259"/>
    <w:rsid w:val="00301603"/>
    <w:rsid w:val="003112F7"/>
    <w:rsid w:val="003376AF"/>
    <w:rsid w:val="00350745"/>
    <w:rsid w:val="00352F4A"/>
    <w:rsid w:val="0035626F"/>
    <w:rsid w:val="00357552"/>
    <w:rsid w:val="0039282F"/>
    <w:rsid w:val="00392B6C"/>
    <w:rsid w:val="003951AD"/>
    <w:rsid w:val="00396EBB"/>
    <w:rsid w:val="003A01E9"/>
    <w:rsid w:val="003A0A1D"/>
    <w:rsid w:val="003A18A9"/>
    <w:rsid w:val="003A586A"/>
    <w:rsid w:val="003A6173"/>
    <w:rsid w:val="003B75DD"/>
    <w:rsid w:val="003D2BDC"/>
    <w:rsid w:val="003D4C48"/>
    <w:rsid w:val="00412FAC"/>
    <w:rsid w:val="004154E8"/>
    <w:rsid w:val="00422EBB"/>
    <w:rsid w:val="00432979"/>
    <w:rsid w:val="00452CA3"/>
    <w:rsid w:val="004541B1"/>
    <w:rsid w:val="00460BB4"/>
    <w:rsid w:val="00465CEB"/>
    <w:rsid w:val="004719B6"/>
    <w:rsid w:val="0047434B"/>
    <w:rsid w:val="00483703"/>
    <w:rsid w:val="00491486"/>
    <w:rsid w:val="0049625B"/>
    <w:rsid w:val="004A0A25"/>
    <w:rsid w:val="004A6520"/>
    <w:rsid w:val="004D15A8"/>
    <w:rsid w:val="004E3FD8"/>
    <w:rsid w:val="004E5514"/>
    <w:rsid w:val="004F00EB"/>
    <w:rsid w:val="004F5E7D"/>
    <w:rsid w:val="005005B8"/>
    <w:rsid w:val="0050753F"/>
    <w:rsid w:val="005203E5"/>
    <w:rsid w:val="00527E49"/>
    <w:rsid w:val="005400F4"/>
    <w:rsid w:val="00554E77"/>
    <w:rsid w:val="00561AA5"/>
    <w:rsid w:val="00567D1D"/>
    <w:rsid w:val="00567E85"/>
    <w:rsid w:val="00586E95"/>
    <w:rsid w:val="005942CC"/>
    <w:rsid w:val="0059546B"/>
    <w:rsid w:val="005C7658"/>
    <w:rsid w:val="005D7B2D"/>
    <w:rsid w:val="005F0B52"/>
    <w:rsid w:val="005F29FE"/>
    <w:rsid w:val="005F2FC8"/>
    <w:rsid w:val="005F6827"/>
    <w:rsid w:val="005F6C32"/>
    <w:rsid w:val="006051A9"/>
    <w:rsid w:val="006533C6"/>
    <w:rsid w:val="0066205F"/>
    <w:rsid w:val="00667F80"/>
    <w:rsid w:val="0069595E"/>
    <w:rsid w:val="006D5C19"/>
    <w:rsid w:val="006E74D8"/>
    <w:rsid w:val="0071234D"/>
    <w:rsid w:val="00741005"/>
    <w:rsid w:val="007417FD"/>
    <w:rsid w:val="00744E58"/>
    <w:rsid w:val="007677A6"/>
    <w:rsid w:val="00774CE7"/>
    <w:rsid w:val="00787B13"/>
    <w:rsid w:val="007A0CEB"/>
    <w:rsid w:val="007A3F99"/>
    <w:rsid w:val="007B2A43"/>
    <w:rsid w:val="007C09AF"/>
    <w:rsid w:val="007C24FD"/>
    <w:rsid w:val="007C3C54"/>
    <w:rsid w:val="00826BBD"/>
    <w:rsid w:val="00844463"/>
    <w:rsid w:val="00845786"/>
    <w:rsid w:val="00861FAF"/>
    <w:rsid w:val="00863F89"/>
    <w:rsid w:val="00875B4E"/>
    <w:rsid w:val="008774FC"/>
    <w:rsid w:val="00886624"/>
    <w:rsid w:val="00893334"/>
    <w:rsid w:val="0089746E"/>
    <w:rsid w:val="008C42F6"/>
    <w:rsid w:val="008D2135"/>
    <w:rsid w:val="008E0AF4"/>
    <w:rsid w:val="008E2A74"/>
    <w:rsid w:val="008E5B99"/>
    <w:rsid w:val="008F5026"/>
    <w:rsid w:val="0090130B"/>
    <w:rsid w:val="0091231A"/>
    <w:rsid w:val="00912CA1"/>
    <w:rsid w:val="00913B62"/>
    <w:rsid w:val="00915DAB"/>
    <w:rsid w:val="00916944"/>
    <w:rsid w:val="00916DD7"/>
    <w:rsid w:val="00933E87"/>
    <w:rsid w:val="009377AA"/>
    <w:rsid w:val="00950CF4"/>
    <w:rsid w:val="00965328"/>
    <w:rsid w:val="00967F7D"/>
    <w:rsid w:val="00974BEF"/>
    <w:rsid w:val="00981EEE"/>
    <w:rsid w:val="00993A68"/>
    <w:rsid w:val="009D241C"/>
    <w:rsid w:val="009E0379"/>
    <w:rsid w:val="00A01A28"/>
    <w:rsid w:val="00A236E5"/>
    <w:rsid w:val="00A30B29"/>
    <w:rsid w:val="00A34276"/>
    <w:rsid w:val="00A400A7"/>
    <w:rsid w:val="00A471DB"/>
    <w:rsid w:val="00A55BA6"/>
    <w:rsid w:val="00A66F70"/>
    <w:rsid w:val="00A800D8"/>
    <w:rsid w:val="00A83462"/>
    <w:rsid w:val="00A93FD1"/>
    <w:rsid w:val="00AA3C04"/>
    <w:rsid w:val="00AB4F3D"/>
    <w:rsid w:val="00AC30D1"/>
    <w:rsid w:val="00AD5E3C"/>
    <w:rsid w:val="00AF0D91"/>
    <w:rsid w:val="00AF1636"/>
    <w:rsid w:val="00AF4816"/>
    <w:rsid w:val="00B01EFF"/>
    <w:rsid w:val="00B07F22"/>
    <w:rsid w:val="00B12E1D"/>
    <w:rsid w:val="00B21DB9"/>
    <w:rsid w:val="00B228D4"/>
    <w:rsid w:val="00B54F80"/>
    <w:rsid w:val="00B55EED"/>
    <w:rsid w:val="00B57A69"/>
    <w:rsid w:val="00B60A01"/>
    <w:rsid w:val="00BA0D8C"/>
    <w:rsid w:val="00BA1817"/>
    <w:rsid w:val="00BA6DF7"/>
    <w:rsid w:val="00BD3FD8"/>
    <w:rsid w:val="00BE03C5"/>
    <w:rsid w:val="00BF33D2"/>
    <w:rsid w:val="00BF5400"/>
    <w:rsid w:val="00C03988"/>
    <w:rsid w:val="00C155C1"/>
    <w:rsid w:val="00C26FDA"/>
    <w:rsid w:val="00C27512"/>
    <w:rsid w:val="00C43ABE"/>
    <w:rsid w:val="00C46858"/>
    <w:rsid w:val="00C50FD4"/>
    <w:rsid w:val="00C522F7"/>
    <w:rsid w:val="00C54842"/>
    <w:rsid w:val="00C54DAB"/>
    <w:rsid w:val="00C6017B"/>
    <w:rsid w:val="00C63235"/>
    <w:rsid w:val="00C83A96"/>
    <w:rsid w:val="00C87615"/>
    <w:rsid w:val="00CA25EC"/>
    <w:rsid w:val="00CB3EDF"/>
    <w:rsid w:val="00CB67E5"/>
    <w:rsid w:val="00CC5834"/>
    <w:rsid w:val="00CD6BAB"/>
    <w:rsid w:val="00CE2750"/>
    <w:rsid w:val="00CF1CB9"/>
    <w:rsid w:val="00CF5476"/>
    <w:rsid w:val="00D14E01"/>
    <w:rsid w:val="00D16B2B"/>
    <w:rsid w:val="00D32C63"/>
    <w:rsid w:val="00D42D8C"/>
    <w:rsid w:val="00D509BD"/>
    <w:rsid w:val="00D57783"/>
    <w:rsid w:val="00D6041D"/>
    <w:rsid w:val="00D63AD3"/>
    <w:rsid w:val="00D71BA0"/>
    <w:rsid w:val="00D736E8"/>
    <w:rsid w:val="00D75822"/>
    <w:rsid w:val="00D772AE"/>
    <w:rsid w:val="00D8009F"/>
    <w:rsid w:val="00D80AC4"/>
    <w:rsid w:val="00D91F8F"/>
    <w:rsid w:val="00D969BA"/>
    <w:rsid w:val="00DA1878"/>
    <w:rsid w:val="00DA407F"/>
    <w:rsid w:val="00DA70CC"/>
    <w:rsid w:val="00DD3453"/>
    <w:rsid w:val="00DD4A6E"/>
    <w:rsid w:val="00DF6E66"/>
    <w:rsid w:val="00E055CF"/>
    <w:rsid w:val="00E231A1"/>
    <w:rsid w:val="00E4023F"/>
    <w:rsid w:val="00E42872"/>
    <w:rsid w:val="00E44BA4"/>
    <w:rsid w:val="00E55FB4"/>
    <w:rsid w:val="00E8387C"/>
    <w:rsid w:val="00E83C97"/>
    <w:rsid w:val="00E858D5"/>
    <w:rsid w:val="00E85ED0"/>
    <w:rsid w:val="00EC6826"/>
    <w:rsid w:val="00ED20BC"/>
    <w:rsid w:val="00F0513E"/>
    <w:rsid w:val="00F108EA"/>
    <w:rsid w:val="00F17B30"/>
    <w:rsid w:val="00F319D1"/>
    <w:rsid w:val="00F44197"/>
    <w:rsid w:val="00F50B1F"/>
    <w:rsid w:val="00F60E01"/>
    <w:rsid w:val="00FB60FA"/>
    <w:rsid w:val="00FC50BF"/>
    <w:rsid w:val="00FD25B2"/>
    <w:rsid w:val="00FE52BB"/>
    <w:rsid w:val="00FE6113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E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4E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C5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E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4E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C5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139</Words>
  <Characters>795</Characters>
  <Application>Microsoft Office Word</Application>
  <DocSecurity>0</DocSecurity>
  <Lines>6</Lines>
  <Paragraphs>1</Paragraphs>
  <ScaleCrop>false</ScaleCrop>
  <Company>Sky123.Org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2019-09-06T08:40:00Z</dcterms:created>
  <dcterms:modified xsi:type="dcterms:W3CDTF">2019-09-19T10:14:00Z</dcterms:modified>
</cp:coreProperties>
</file>